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E4" w:rsidRDefault="008B1CC0" w:rsidP="005A26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8</w:t>
      </w:r>
    </w:p>
    <w:p w:rsidR="008B1CC0" w:rsidRDefault="008B1CC0" w:rsidP="005A26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POSTMODERN WORKPLACE: TEAMS, EMOTIONS, AND NO-COLLAR WORK</w:t>
      </w:r>
    </w:p>
    <w:p w:rsidR="008B1CC0" w:rsidRDefault="008B1CC0" w:rsidP="005A26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Introduction</w:t>
      </w:r>
    </w:p>
    <w:p w:rsidR="00B961C9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Shift away from “old” modernist models of organizing &amp; production.</w:t>
      </w:r>
    </w:p>
    <w:p w:rsidR="00B961C9" w:rsidRPr="00B961C9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1C9">
        <w:rPr>
          <w:rFonts w:ascii="Times New Roman" w:hAnsi="Times New Roman" w:cs="Times New Roman"/>
          <w:sz w:val="24"/>
          <w:szCs w:val="24"/>
        </w:rPr>
        <w:t>The</w:t>
      </w:r>
      <w:r w:rsidRPr="00B961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61C9">
        <w:rPr>
          <w:rFonts w:ascii="Times New Roman" w:hAnsi="Times New Roman" w:cs="Times New Roman"/>
          <w:b/>
          <w:sz w:val="24"/>
          <w:szCs w:val="24"/>
        </w:rPr>
        <w:t>precariat</w:t>
      </w:r>
      <w:proofErr w:type="spellEnd"/>
      <w:r w:rsidRPr="00B961C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961C9">
        <w:rPr>
          <w:rFonts w:ascii="Times New Roman" w:hAnsi="Times New Roman" w:cs="Times New Roman"/>
          <w:sz w:val="24"/>
          <w:szCs w:val="24"/>
        </w:rPr>
        <w:t>the new position of the worker in a p</w:t>
      </w:r>
      <w:r>
        <w:rPr>
          <w:rFonts w:ascii="Times New Roman" w:hAnsi="Times New Roman" w:cs="Times New Roman"/>
          <w:sz w:val="24"/>
          <w:szCs w:val="24"/>
        </w:rPr>
        <w:t>recarious postmodern economy &amp; work arrangements.</w:t>
      </w:r>
    </w:p>
    <w:p w:rsidR="008B1CC0" w:rsidRDefault="008B1CC0" w:rsidP="005A26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61C9">
        <w:rPr>
          <w:rFonts w:ascii="Times New Roman" w:hAnsi="Times New Roman" w:cs="Times New Roman"/>
          <w:sz w:val="24"/>
          <w:szCs w:val="24"/>
        </w:rPr>
        <w:t>Disciplinary Power and the Postmodern Organization</w:t>
      </w:r>
    </w:p>
    <w:p w:rsidR="00B961C9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 Foucault characterizes power as “productive,” meaning that power </w:t>
      </w:r>
      <w:r>
        <w:rPr>
          <w:rFonts w:ascii="Times New Roman" w:hAnsi="Times New Roman" w:cs="Times New Roman"/>
          <w:i/>
          <w:sz w:val="24"/>
          <w:szCs w:val="24"/>
        </w:rPr>
        <w:t>produces</w:t>
      </w:r>
      <w:r>
        <w:rPr>
          <w:rFonts w:ascii="Times New Roman" w:hAnsi="Times New Roman" w:cs="Times New Roman"/>
          <w:sz w:val="24"/>
          <w:szCs w:val="24"/>
        </w:rPr>
        <w:t xml:space="preserve"> subjects in everyday acts.</w:t>
      </w:r>
    </w:p>
    <w:p w:rsidR="00B961C9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Disciplinary power</w:t>
      </w:r>
      <w:r>
        <w:rPr>
          <w:rFonts w:ascii="Times New Roman" w:hAnsi="Times New Roman" w:cs="Times New Roman"/>
          <w:sz w:val="24"/>
          <w:szCs w:val="24"/>
        </w:rPr>
        <w:t xml:space="preserve"> is how Foucault explains the </w:t>
      </w:r>
      <w:r>
        <w:rPr>
          <w:rFonts w:ascii="Times New Roman" w:hAnsi="Times New Roman" w:cs="Times New Roman"/>
          <w:i/>
          <w:sz w:val="24"/>
          <w:szCs w:val="24"/>
        </w:rPr>
        <w:t>function</w:t>
      </w:r>
      <w:r>
        <w:rPr>
          <w:rFonts w:ascii="Times New Roman" w:hAnsi="Times New Roman" w:cs="Times New Roman"/>
          <w:sz w:val="24"/>
          <w:szCs w:val="24"/>
        </w:rPr>
        <w:t xml:space="preserve"> of power’s work to produce subjects – daily acts discipline us into certain kinds of subjects, shaping actions, discourse, ideas, and preventing conflict.</w:t>
      </w:r>
    </w:p>
    <w:p w:rsidR="00B961C9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Links discourse, power, identity, and institutions, all of which are necessary for our look at postmodern organizations.</w:t>
      </w:r>
    </w:p>
    <w:p w:rsidR="008B1CC0" w:rsidRDefault="008B1CC0" w:rsidP="005A26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Postmodern Organization: From Fordism to Post-Fordism</w:t>
      </w:r>
    </w:p>
    <w:p w:rsidR="00B961C9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organizations/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r>
        <w:rPr>
          <w:rFonts w:ascii="Times New Roman" w:hAnsi="Times New Roman" w:cs="Times New Roman"/>
          <w:i/>
          <w:sz w:val="24"/>
          <w:szCs w:val="24"/>
        </w:rPr>
        <w:t>modern</w:t>
      </w:r>
      <w:r>
        <w:rPr>
          <w:rFonts w:ascii="Times New Roman" w:hAnsi="Times New Roman" w:cs="Times New Roman"/>
          <w:sz w:val="24"/>
          <w:szCs w:val="24"/>
        </w:rPr>
        <w:t xml:space="preserve"> organizational form – </w:t>
      </w:r>
      <w:r>
        <w:rPr>
          <w:rFonts w:ascii="Times New Roman" w:hAnsi="Times New Roman" w:cs="Times New Roman"/>
          <w:i/>
          <w:sz w:val="24"/>
          <w:szCs w:val="24"/>
        </w:rPr>
        <w:t>postmodern</w:t>
      </w:r>
      <w:r>
        <w:rPr>
          <w:rFonts w:ascii="Times New Roman" w:hAnsi="Times New Roman" w:cs="Times New Roman"/>
          <w:sz w:val="24"/>
          <w:szCs w:val="24"/>
        </w:rPr>
        <w:t xml:space="preserve"> forms are contrasted against these features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organizations:</w:t>
      </w:r>
    </w:p>
    <w:p w:rsidR="00B961C9" w:rsidRDefault="00B961C9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bureaucratic organizational structure</w:t>
      </w:r>
    </w:p>
    <w:p w:rsidR="00B961C9" w:rsidRDefault="00B961C9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Highly differentiated labor process</w:t>
      </w:r>
    </w:p>
    <w:p w:rsidR="00B961C9" w:rsidRDefault="00B961C9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economies of scale</w:t>
      </w:r>
    </w:p>
    <w:p w:rsidR="00B961C9" w:rsidRDefault="00B961C9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Standardization of products</w:t>
      </w:r>
    </w:p>
    <w:p w:rsidR="00B961C9" w:rsidRDefault="00B961C9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Stable, lifetime employment</w:t>
      </w:r>
    </w:p>
    <w:p w:rsidR="00B961C9" w:rsidRDefault="00B961C9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principles to society as a whole</w:t>
      </w:r>
    </w:p>
    <w:p w:rsidR="00E93837" w:rsidRDefault="00B961C9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organizations are </w:t>
      </w:r>
      <w:r>
        <w:rPr>
          <w:rFonts w:ascii="Times New Roman" w:hAnsi="Times New Roman" w:cs="Times New Roman"/>
          <w:i/>
          <w:sz w:val="24"/>
          <w:szCs w:val="24"/>
        </w:rPr>
        <w:t xml:space="preserve">postmodern </w:t>
      </w:r>
      <w:r w:rsidR="00E93837">
        <w:rPr>
          <w:rFonts w:ascii="Times New Roman" w:hAnsi="Times New Roman" w:cs="Times New Roman"/>
          <w:sz w:val="24"/>
          <w:szCs w:val="24"/>
        </w:rPr>
        <w:t>forms of organization, which began to emerge in the late 1980’s in relationship to various culture/economic factors. In them, we see the development of: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flexible organizational structures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“de-differentiated” labor process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production runs and “niche” markets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commodification of everyday life and the creation of products as lifestyles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Increasingly unstable, insecure employment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blurring of the distinctions between “work” and “home”</w:t>
      </w:r>
    </w:p>
    <w:p w:rsidR="00E93837" w:rsidRDefault="00E93837" w:rsidP="005A26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Organization: Teams, Emotions, and No-Collar Work</w:t>
      </w:r>
    </w:p>
    <w:p w:rsidR="00E93837" w:rsidRDefault="00E93837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at Work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 teams</w:t>
      </w:r>
      <w:r w:rsidR="005A2640">
        <w:rPr>
          <w:rFonts w:ascii="Times New Roman" w:hAnsi="Times New Roman" w:cs="Times New Roman"/>
          <w:sz w:val="24"/>
          <w:szCs w:val="24"/>
        </w:rPr>
        <w:t xml:space="preserve"> are small </w:t>
      </w:r>
      <w:r>
        <w:rPr>
          <w:rFonts w:ascii="Times New Roman" w:hAnsi="Times New Roman" w:cs="Times New Roman"/>
          <w:sz w:val="24"/>
          <w:szCs w:val="24"/>
        </w:rPr>
        <w:t>groups of workers who are interdependent, mutually responsible, and considered a “social entity” within a larger system.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Seen as </w:t>
      </w:r>
      <w:r>
        <w:rPr>
          <w:rFonts w:ascii="Times New Roman" w:hAnsi="Times New Roman" w:cs="Times New Roman"/>
          <w:i/>
          <w:sz w:val="24"/>
          <w:szCs w:val="24"/>
        </w:rPr>
        <w:t>ideal</w:t>
      </w:r>
      <w:r>
        <w:rPr>
          <w:rFonts w:ascii="Times New Roman" w:hAnsi="Times New Roman" w:cs="Times New Roman"/>
          <w:sz w:val="24"/>
          <w:szCs w:val="24"/>
        </w:rPr>
        <w:t xml:space="preserve"> decision-making structure in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orgs because they enable flexibility, adaptability, and innovation (and are decentralized). Some </w:t>
      </w:r>
      <w:r>
        <w:rPr>
          <w:rFonts w:ascii="Times New Roman" w:hAnsi="Times New Roman" w:cs="Times New Roman"/>
          <w:i/>
          <w:sz w:val="24"/>
          <w:szCs w:val="24"/>
        </w:rPr>
        <w:t>managerial</w:t>
      </w:r>
      <w:r>
        <w:rPr>
          <w:rFonts w:ascii="Times New Roman" w:hAnsi="Times New Roman" w:cs="Times New Roman"/>
          <w:sz w:val="24"/>
          <w:szCs w:val="24"/>
        </w:rPr>
        <w:t xml:space="preserve"> benefits to teams:</w:t>
      </w:r>
    </w:p>
    <w:p w:rsidR="00E93837" w:rsidRDefault="00E93837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Worker empowerment</w:t>
      </w:r>
    </w:p>
    <w:p w:rsidR="00E93837" w:rsidRDefault="00E93837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Holistic synergy (like in Systems Theory – Chapter 5)</w:t>
      </w:r>
    </w:p>
    <w:p w:rsidR="00E93837" w:rsidRDefault="00E93837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Higher-quality decisions (pooling talent)</w:t>
      </w:r>
    </w:p>
    <w:p w:rsidR="00E93837" w:rsidRDefault="00E93837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Functional autonomy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control, limited oversight)</w:t>
      </w:r>
    </w:p>
    <w:p w:rsidR="00E93837" w:rsidRDefault="00E93837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commitment to organizational goals</w:t>
      </w:r>
    </w:p>
    <w:p w:rsidR="00E93837" w:rsidRDefault="00E93837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Increased productivity</w:t>
      </w:r>
    </w:p>
    <w:p w:rsidR="00E93837" w:rsidRDefault="00E93837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Critiquing </w:t>
      </w:r>
      <w:r>
        <w:rPr>
          <w:rFonts w:ascii="Times New Roman" w:hAnsi="Times New Roman" w:cs="Times New Roman"/>
          <w:sz w:val="24"/>
          <w:szCs w:val="24"/>
        </w:rPr>
        <w:t>work teams: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 can be stressful and dissatisfying, rife with power-plays (Sinclair, 1992).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 work can cause tightened control and increased stress because of the pressure to perform during every second of work (Graham, 1993).</w:t>
      </w:r>
    </w:p>
    <w:p w:rsidR="00E93837" w:rsidRDefault="00E93837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Significantly increased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concertive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control, upping the amount of control, scrutiny, and surveillance that exists under larger bureaucratic structures (Barker, 1993). 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Teams often fail because they’re imposed on workers from above under the guise of “empowering” workers or making work more “participatory.”</w:t>
      </w:r>
    </w:p>
    <w:p w:rsidR="0014433B" w:rsidRDefault="0014433B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Emotions at Work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Emotional labor</w:t>
      </w:r>
      <w:r>
        <w:rPr>
          <w:rFonts w:ascii="Times New Roman" w:hAnsi="Times New Roman" w:cs="Times New Roman"/>
          <w:sz w:val="24"/>
          <w:szCs w:val="24"/>
        </w:rPr>
        <w:t xml:space="preserve"> (see also Chapter 3 &amp; 7) is </w:t>
      </w:r>
      <w:proofErr w:type="spellStart"/>
      <w:r>
        <w:rPr>
          <w:rFonts w:ascii="Times New Roman" w:hAnsi="Times New Roman" w:cs="Times New Roman"/>
          <w:sz w:val="24"/>
          <w:szCs w:val="24"/>
        </w:rPr>
        <w:t>Hochschild’s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(1983) term to describe situations in which employees must express certain emotions according to the emotional display rules of the organization. 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Emotional labor</w:t>
      </w:r>
      <w:r>
        <w:rPr>
          <w:rFonts w:ascii="Times New Roman" w:hAnsi="Times New Roman" w:cs="Times New Roman"/>
          <w:sz w:val="24"/>
          <w:szCs w:val="24"/>
        </w:rPr>
        <w:t xml:space="preserve"> lets us see how emotions can be used </w:t>
      </w:r>
      <w:r>
        <w:rPr>
          <w:rFonts w:ascii="Times New Roman" w:hAnsi="Times New Roman" w:cs="Times New Roman"/>
          <w:i/>
          <w:sz w:val="24"/>
          <w:szCs w:val="24"/>
        </w:rPr>
        <w:t>instrumentally</w:t>
      </w:r>
      <w:r>
        <w:rPr>
          <w:rFonts w:ascii="Times New Roman" w:hAnsi="Times New Roman" w:cs="Times New Roman"/>
          <w:sz w:val="24"/>
          <w:szCs w:val="24"/>
        </w:rPr>
        <w:t xml:space="preserve"> by organizations, as a mechanism of control.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workplaces claim a “culture of fun” or a “just be yourself” culture (Fleming, 2009), but there are often (unspoken) rules about </w:t>
      </w:r>
      <w:r>
        <w:rPr>
          <w:rFonts w:ascii="Times New Roman" w:hAnsi="Times New Roman" w:cs="Times New Roman"/>
          <w:i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 xml:space="preserve">to have fun or just </w:t>
      </w:r>
      <w:r>
        <w:rPr>
          <w:rFonts w:ascii="Times New Roman" w:hAnsi="Times New Roman" w:cs="Times New Roman"/>
          <w:i/>
          <w:sz w:val="24"/>
          <w:szCs w:val="24"/>
        </w:rPr>
        <w:t>how much</w:t>
      </w:r>
      <w:r>
        <w:rPr>
          <w:rFonts w:ascii="Times New Roman" w:hAnsi="Times New Roman" w:cs="Times New Roman"/>
          <w:sz w:val="24"/>
          <w:szCs w:val="24"/>
        </w:rPr>
        <w:t xml:space="preserve"> of themselves workers can be.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Language/metaphors connect to emotions: holding “auditions” for jobs at Cold Stone Creamery, for instance, instead of “interviews.” </w:t>
      </w:r>
    </w:p>
    <w:p w:rsidR="0014433B" w:rsidRDefault="0014433B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“No-Collar” Work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organizations were pretty stable, and work was organized around “collar color”: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Blue-collar – generally worked with hands and paid by the hour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White-collar – generally professional class of salaried workers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Pink-collar – generally female support staff, doing clerical work</w:t>
      </w:r>
    </w:p>
    <w:p w:rsidR="0014433B" w:rsidRDefault="0014433B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No-collar workers</w:t>
      </w:r>
      <w:r>
        <w:rPr>
          <w:rFonts w:ascii="Times New Roman" w:hAnsi="Times New Roman" w:cs="Times New Roman"/>
          <w:sz w:val="24"/>
          <w:szCs w:val="24"/>
        </w:rPr>
        <w:t xml:space="preserve"> are the product of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>, knowledge-based economies, distinct from the bureaucratic image of professional “white collar” work.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No-collar workers have a more </w:t>
      </w:r>
      <w:r>
        <w:rPr>
          <w:rFonts w:ascii="Times New Roman" w:hAnsi="Times New Roman" w:cs="Times New Roman"/>
          <w:b/>
          <w:sz w:val="24"/>
          <w:szCs w:val="24"/>
        </w:rPr>
        <w:t>nonconformist</w:t>
      </w:r>
      <w:r>
        <w:rPr>
          <w:rFonts w:ascii="Times New Roman" w:hAnsi="Times New Roman" w:cs="Times New Roman"/>
          <w:sz w:val="24"/>
          <w:szCs w:val="24"/>
        </w:rPr>
        <w:t xml:space="preserve"> relationship to work and management.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No-collar workers approach work as a </w:t>
      </w:r>
      <w:r>
        <w:rPr>
          <w:rFonts w:ascii="Times New Roman" w:hAnsi="Times New Roman" w:cs="Times New Roman"/>
          <w:b/>
          <w:sz w:val="24"/>
          <w:szCs w:val="24"/>
        </w:rPr>
        <w:t>vehicle for creativity</w:t>
      </w:r>
      <w:r>
        <w:rPr>
          <w:rFonts w:ascii="Times New Roman" w:hAnsi="Times New Roman" w:cs="Times New Roman"/>
          <w:sz w:val="24"/>
          <w:szCs w:val="24"/>
        </w:rPr>
        <w:t xml:space="preserve"> rather than lifetime, stable employment for a salary.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No-collar workplaces also tend to be </w:t>
      </w:r>
      <w:r>
        <w:rPr>
          <w:rFonts w:ascii="Times New Roman" w:hAnsi="Times New Roman" w:cs="Times New Roman"/>
          <w:b/>
          <w:sz w:val="24"/>
          <w:szCs w:val="24"/>
        </w:rPr>
        <w:t>flat, with decentralized decision-making</w:t>
      </w:r>
      <w:r>
        <w:rPr>
          <w:rFonts w:ascii="Times New Roman" w:hAnsi="Times New Roman" w:cs="Times New Roman"/>
          <w:sz w:val="24"/>
          <w:szCs w:val="24"/>
        </w:rPr>
        <w:t>, with foggy boundaries between work and the rest of life.</w:t>
      </w:r>
    </w:p>
    <w:p w:rsidR="0014433B" w:rsidRDefault="0014433B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No-collar workers </w:t>
      </w:r>
      <w:r w:rsidR="00B649D0">
        <w:rPr>
          <w:rFonts w:ascii="Times New Roman" w:hAnsi="Times New Roman" w:cs="Times New Roman"/>
          <w:sz w:val="24"/>
          <w:szCs w:val="24"/>
        </w:rPr>
        <w:t xml:space="preserve">are </w:t>
      </w:r>
      <w:r w:rsidR="00B649D0">
        <w:rPr>
          <w:rFonts w:ascii="Times New Roman" w:hAnsi="Times New Roman" w:cs="Times New Roman"/>
          <w:b/>
          <w:sz w:val="24"/>
          <w:szCs w:val="24"/>
        </w:rPr>
        <w:t xml:space="preserve">symbol manipulators </w:t>
      </w:r>
      <w:r w:rsidR="00B649D0">
        <w:rPr>
          <w:rFonts w:ascii="Times New Roman" w:hAnsi="Times New Roman" w:cs="Times New Roman"/>
          <w:sz w:val="24"/>
          <w:szCs w:val="24"/>
        </w:rPr>
        <w:t xml:space="preserve">(Reich, 1991) </w:t>
      </w:r>
      <w:r w:rsidR="00B649D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649D0">
        <w:rPr>
          <w:rFonts w:ascii="Times New Roman" w:hAnsi="Times New Roman" w:cs="Times New Roman"/>
          <w:sz w:val="24"/>
          <w:szCs w:val="24"/>
        </w:rPr>
        <w:t xml:space="preserve">they make symbols rather than objects (for example, they make advertisements for toothpaste, </w:t>
      </w:r>
      <w:r w:rsidR="00B649D0">
        <w:rPr>
          <w:rFonts w:ascii="Times New Roman" w:hAnsi="Times New Roman" w:cs="Times New Roman"/>
          <w:i/>
          <w:sz w:val="24"/>
          <w:szCs w:val="24"/>
        </w:rPr>
        <w:t>not</w:t>
      </w:r>
      <w:r w:rsidR="00B649D0">
        <w:rPr>
          <w:rFonts w:ascii="Times New Roman" w:hAnsi="Times New Roman" w:cs="Times New Roman"/>
          <w:sz w:val="24"/>
          <w:szCs w:val="24"/>
        </w:rPr>
        <w:t xml:space="preserve"> toothpaste).</w:t>
      </w:r>
    </w:p>
    <w:p w:rsidR="00B649D0" w:rsidRDefault="00B649D0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Possibilities of no-collar work: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Potentially enriching because workers can realize their creative potential.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Uses </w:t>
      </w:r>
      <w:r>
        <w:rPr>
          <w:rFonts w:ascii="Times New Roman" w:hAnsi="Times New Roman" w:cs="Times New Roman"/>
          <w:i/>
          <w:sz w:val="24"/>
          <w:szCs w:val="24"/>
        </w:rPr>
        <w:t>skills</w:t>
      </w:r>
      <w:r>
        <w:rPr>
          <w:rFonts w:ascii="Times New Roman" w:hAnsi="Times New Roman" w:cs="Times New Roman"/>
          <w:sz w:val="24"/>
          <w:szCs w:val="24"/>
        </w:rPr>
        <w:t xml:space="preserve"> (is not “deskilled”).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Thrives in work environments that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nonhierarchal</w:t>
      </w:r>
      <w:proofErr w:type="spellEnd"/>
      <w:r>
        <w:rPr>
          <w:rFonts w:ascii="Times New Roman" w:hAnsi="Times New Roman" w:cs="Times New Roman"/>
          <w:sz w:val="24"/>
          <w:szCs w:val="24"/>
        </w:rPr>
        <w:t>, giving employees more freedom to work on their own.</w:t>
      </w:r>
    </w:p>
    <w:p w:rsidR="00B649D0" w:rsidRDefault="00B649D0" w:rsidP="005A2640">
      <w:pPr>
        <w:pStyle w:val="ListParagraph"/>
        <w:numPr>
          <w:ilvl w:val="2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Constraints of no-collar work: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instability of the post-</w:t>
      </w:r>
      <w:proofErr w:type="spellStart"/>
      <w:r>
        <w:rPr>
          <w:rFonts w:ascii="Times New Roman" w:hAnsi="Times New Roman" w:cs="Times New Roman"/>
          <w:sz w:val="24"/>
          <w:szCs w:val="24"/>
        </w:rPr>
        <w:t>Fordist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 environment.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Reflects a decline in the mutual contract between employees and employers.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scarcity have spread to nearly every sector.</w:t>
      </w:r>
    </w:p>
    <w:p w:rsidR="00B649D0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Precarity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threatens workers’ sense of identity, because work is unstable.</w:t>
      </w:r>
    </w:p>
    <w:p w:rsidR="00B649D0" w:rsidRPr="0014433B" w:rsidRDefault="00B649D0" w:rsidP="005A2640">
      <w:pPr>
        <w:pStyle w:val="ListParagraph"/>
        <w:numPr>
          <w:ilvl w:val="3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Threatens communities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because workers have to move more frequently to find work and as such, cannot put down roots – decreasing social engagement.</w:t>
      </w:r>
    </w:p>
    <w:p w:rsidR="008B1CC0" w:rsidRDefault="008B1CC0" w:rsidP="005A264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:rsidR="00B649D0" w:rsidRDefault="00B649D0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Postmodernism has profoundly shaped the ways in which organizations, as communication systems, function. </w:t>
      </w:r>
    </w:p>
    <w:p w:rsidR="00B649D0" w:rsidRDefault="00B649D0" w:rsidP="005A2640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possibilities, but also looms with the threat of corporate colonization of non-work elements of life.</w:t>
      </w:r>
    </w:p>
    <w:p w:rsidR="00B649D0" w:rsidRPr="008B1CC0" w:rsidRDefault="00B649D0" w:rsidP="005A2640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B649D0" w:rsidRPr="008B1CC0" w:rsidSect="00E77C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25" w:rsidRDefault="00910925" w:rsidP="00910925">
      <w:pPr>
        <w:spacing w:after="0" w:line="240" w:lineRule="auto"/>
      </w:pPr>
      <w:r>
        <w:separator/>
      </w:r>
    </w:p>
  </w:endnote>
  <w:endnote w:type="continuationSeparator" w:id="0">
    <w:p w:rsidR="00910925" w:rsidRDefault="00910925" w:rsidP="0091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default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25" w:rsidRDefault="00910925" w:rsidP="00910925">
      <w:pPr>
        <w:spacing w:after="0" w:line="240" w:lineRule="auto"/>
      </w:pPr>
      <w:r>
        <w:separator/>
      </w:r>
    </w:p>
  </w:footnote>
  <w:footnote w:type="continuationSeparator" w:id="0">
    <w:p w:rsidR="00910925" w:rsidRDefault="00910925" w:rsidP="0091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25" w:rsidRDefault="00910925" w:rsidP="00910925">
    <w:pPr>
      <w:pStyle w:val="Header"/>
    </w:pPr>
    <w:r>
      <w:t>Mumby, Organizational Communication – Instructor’s Materials</w:t>
    </w:r>
  </w:p>
  <w:p w:rsidR="00910925" w:rsidRDefault="009109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D87"/>
    <w:multiLevelType w:val="hybridMultilevel"/>
    <w:tmpl w:val="2974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1CC0"/>
    <w:rsid w:val="00015B37"/>
    <w:rsid w:val="0014433B"/>
    <w:rsid w:val="00322AA7"/>
    <w:rsid w:val="005A2640"/>
    <w:rsid w:val="006C0035"/>
    <w:rsid w:val="008B1CC0"/>
    <w:rsid w:val="00910925"/>
    <w:rsid w:val="00B649D0"/>
    <w:rsid w:val="00B961C9"/>
    <w:rsid w:val="00E31445"/>
    <w:rsid w:val="00E77CE4"/>
    <w:rsid w:val="00E9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0925"/>
  </w:style>
  <w:style w:type="paragraph" w:styleId="Footer">
    <w:name w:val="footer"/>
    <w:basedOn w:val="Normal"/>
    <w:link w:val="FooterChar"/>
    <w:uiPriority w:val="99"/>
    <w:semiHidden/>
    <w:unhideWhenUsed/>
    <w:rsid w:val="00910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092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Jesica Speed</dc:creator>
  <cp:lastModifiedBy>taccomazzo</cp:lastModifiedBy>
  <cp:revision>5</cp:revision>
  <dcterms:created xsi:type="dcterms:W3CDTF">2012-05-16T12:32:00Z</dcterms:created>
  <dcterms:modified xsi:type="dcterms:W3CDTF">2012-06-13T18:10:00Z</dcterms:modified>
</cp:coreProperties>
</file>